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ABA" w:rsidRDefault="00352ABA" w:rsidP="00352ABA">
      <w:pPr>
        <w:pStyle w:val="NoSpacing"/>
      </w:pPr>
      <w:r>
        <w:rPr>
          <w:u w:val="single"/>
        </w:rPr>
        <w:t>John BACON</w:t>
      </w:r>
      <w:r>
        <w:t xml:space="preserve">       (fl.1426)</w:t>
      </w:r>
    </w:p>
    <w:p w:rsidR="00352ABA" w:rsidRDefault="00352ABA" w:rsidP="00352ABA">
      <w:pPr>
        <w:pStyle w:val="NoSpacing"/>
      </w:pPr>
    </w:p>
    <w:p w:rsidR="00352ABA" w:rsidRDefault="00352ABA" w:rsidP="00352ABA">
      <w:pPr>
        <w:pStyle w:val="NoSpacing"/>
      </w:pPr>
    </w:p>
    <w:p w:rsidR="00352ABA" w:rsidRDefault="00352ABA" w:rsidP="00352ABA">
      <w:pPr>
        <w:pStyle w:val="NoSpacing"/>
      </w:pPr>
      <w:r>
        <w:t xml:space="preserve">  2 Nov.1426</w:t>
      </w:r>
      <w:r>
        <w:tab/>
        <w:t>Clement Herward(q.v.) nominated him as one of his executors.</w:t>
      </w:r>
    </w:p>
    <w:p w:rsidR="00352ABA" w:rsidRDefault="00352ABA" w:rsidP="00352ABA">
      <w:pPr>
        <w:pStyle w:val="NoSpacing"/>
      </w:pPr>
      <w:r>
        <w:tab/>
      </w:r>
      <w:r>
        <w:tab/>
        <w:t>(</w:t>
      </w:r>
      <w:hyperlink r:id="rId7" w:history="1">
        <w:r w:rsidRPr="00712813">
          <w:rPr>
            <w:rStyle w:val="Hyperlink"/>
          </w:rPr>
          <w:t>www.british-history.ac.uk/report.aspx?compid=78410</w:t>
        </w:r>
      </w:hyperlink>
      <w:r>
        <w:t>)</w:t>
      </w:r>
    </w:p>
    <w:p w:rsidR="00352ABA" w:rsidRDefault="00352ABA" w:rsidP="00352ABA">
      <w:pPr>
        <w:pStyle w:val="NoSpacing"/>
      </w:pPr>
    </w:p>
    <w:p w:rsidR="00352ABA" w:rsidRDefault="00352ABA" w:rsidP="00352ABA">
      <w:pPr>
        <w:pStyle w:val="NoSpacing"/>
      </w:pPr>
    </w:p>
    <w:p w:rsidR="00BA4020" w:rsidRPr="00186E49" w:rsidRDefault="00352ABA" w:rsidP="00352ABA">
      <w:pPr>
        <w:pStyle w:val="NoSpacing"/>
      </w:pPr>
      <w:r>
        <w:t>13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ABA" w:rsidRDefault="00352ABA" w:rsidP="00552EBA">
      <w:r>
        <w:separator/>
      </w:r>
    </w:p>
  </w:endnote>
  <w:endnote w:type="continuationSeparator" w:id="0">
    <w:p w:rsidR="00352ABA" w:rsidRDefault="00352AB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52ABA">
      <w:rPr>
        <w:noProof/>
      </w:rPr>
      <w:t>27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ABA" w:rsidRDefault="00352ABA" w:rsidP="00552EBA">
      <w:r>
        <w:separator/>
      </w:r>
    </w:p>
  </w:footnote>
  <w:footnote w:type="continuationSeparator" w:id="0">
    <w:p w:rsidR="00352ABA" w:rsidRDefault="00352AB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52AB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1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2013-06-27T19:42:00Z</dcterms:created>
  <dcterms:modified xsi:type="dcterms:W3CDTF">2013-06-27T19:43:00Z</dcterms:modified>
</cp:coreProperties>
</file>